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D4B3" w14:textId="6B968970" w:rsidR="001F5FCD" w:rsidRPr="00BB0412" w:rsidRDefault="001F5FCD" w:rsidP="001F5FCD">
      <w:pPr>
        <w:spacing w:line="440" w:lineRule="exact"/>
        <w:jc w:val="distribute"/>
        <w:rPr>
          <w:rFonts w:asciiTheme="minorEastAsia" w:hAnsiTheme="minorEastAsia" w:cs="Times New Roman"/>
          <w:b/>
          <w:spacing w:val="-20"/>
          <w:sz w:val="28"/>
          <w:szCs w:val="28"/>
        </w:rPr>
      </w:pPr>
      <w:r w:rsidRPr="008B709A">
        <w:rPr>
          <w:rFonts w:asciiTheme="minorEastAsia" w:hAnsiTheme="minorEastAsia" w:cs="Times New Roman"/>
          <w:b/>
          <w:color w:val="FF0000"/>
          <w:spacing w:val="-20"/>
          <w:sz w:val="28"/>
          <w:szCs w:val="28"/>
        </w:rPr>
        <w:t>E</w:t>
      </w:r>
      <w:r w:rsidRPr="008B709A">
        <w:rPr>
          <w:rFonts w:asciiTheme="minorEastAsia" w:hAnsiTheme="minorEastAsia" w:cs="Times New Roman" w:hint="eastAsia"/>
          <w:b/>
          <w:color w:val="FF0000"/>
          <w:spacing w:val="-20"/>
          <w:sz w:val="28"/>
          <w:szCs w:val="28"/>
        </w:rPr>
        <w:t>00</w:t>
      </w:r>
      <w:r w:rsidRPr="008B709A">
        <w:rPr>
          <w:rFonts w:asciiTheme="minorEastAsia" w:hAnsiTheme="minorEastAsia" w:cs="Times New Roman"/>
          <w:b/>
          <w:color w:val="FF0000"/>
          <w:spacing w:val="-20"/>
          <w:sz w:val="28"/>
          <w:szCs w:val="28"/>
        </w:rPr>
        <w:t>6</w:t>
      </w:r>
      <w:r>
        <w:rPr>
          <w:rFonts w:asciiTheme="minorEastAsia" w:hAnsiTheme="minorEastAsia" w:cs="Times New Roman"/>
          <w:b/>
          <w:color w:val="FF0000"/>
          <w:spacing w:val="-20"/>
          <w:sz w:val="28"/>
          <w:szCs w:val="28"/>
        </w:rPr>
        <w:t xml:space="preserve"> </w:t>
      </w:r>
      <w:r w:rsidRPr="00BB0412">
        <w:rPr>
          <w:rFonts w:asciiTheme="minorEastAsia" w:hAnsiTheme="minorEastAsia" w:cs="Times New Roman" w:hint="eastAsia"/>
          <w:b/>
          <w:spacing w:val="-20"/>
          <w:sz w:val="28"/>
          <w:szCs w:val="28"/>
        </w:rPr>
        <w:t>桃園市八德社區大學班級</w:t>
      </w:r>
      <w:r w:rsidRPr="00BB0412">
        <w:rPr>
          <w:rFonts w:asciiTheme="minorEastAsia" w:hAnsiTheme="minorEastAsia" w:cs="Times New Roman"/>
          <w:b/>
          <w:spacing w:val="-20"/>
          <w:sz w:val="28"/>
          <w:szCs w:val="28"/>
        </w:rPr>
        <w:t>、社團社區公共服務實施獎助</w:t>
      </w:r>
      <w:r w:rsidRPr="00BB0412">
        <w:rPr>
          <w:rFonts w:asciiTheme="minorEastAsia" w:hAnsiTheme="minorEastAsia" w:cs="Times New Roman" w:hint="eastAsia"/>
          <w:b/>
          <w:spacing w:val="-20"/>
          <w:sz w:val="28"/>
          <w:szCs w:val="28"/>
        </w:rPr>
        <w:t>設置</w:t>
      </w:r>
      <w:r w:rsidRPr="00BB0412">
        <w:rPr>
          <w:rFonts w:asciiTheme="minorEastAsia" w:hAnsiTheme="minorEastAsia" w:cs="Times New Roman"/>
          <w:b/>
          <w:spacing w:val="-20"/>
          <w:sz w:val="28"/>
          <w:szCs w:val="28"/>
        </w:rPr>
        <w:t>辦法</w:t>
      </w:r>
    </w:p>
    <w:p w14:paraId="1DD2B943" w14:textId="77777777" w:rsidR="001F5FCD" w:rsidRPr="001F5FCD" w:rsidRDefault="001F5FCD" w:rsidP="00647A8F">
      <w:pPr>
        <w:spacing w:line="440" w:lineRule="exact"/>
        <w:ind w:leftChars="1477" w:left="3965" w:right="84" w:hangingChars="191" w:hanging="420"/>
        <w:rPr>
          <w:rFonts w:asciiTheme="minorEastAsia" w:hAnsiTheme="minorEastAsia" w:cs="Times New Roman"/>
          <w:sz w:val="22"/>
        </w:rPr>
      </w:pPr>
      <w:r w:rsidRPr="001F5FCD">
        <w:rPr>
          <w:rFonts w:asciiTheme="minorEastAsia" w:hAnsiTheme="minorEastAsia" w:cs="Times New Roman" w:hint="eastAsia"/>
          <w:sz w:val="22"/>
        </w:rPr>
        <w:t>中華民國106 年02 月 24 日校務會議初訂</w:t>
      </w:r>
    </w:p>
    <w:p w14:paraId="3819F7D6" w14:textId="77777777" w:rsidR="001F5FCD" w:rsidRPr="001F5FCD" w:rsidRDefault="001F5FCD" w:rsidP="00647A8F">
      <w:pPr>
        <w:spacing w:line="440" w:lineRule="exact"/>
        <w:ind w:leftChars="1477" w:left="3965" w:right="84" w:hangingChars="191" w:hanging="420"/>
        <w:rPr>
          <w:rFonts w:asciiTheme="minorEastAsia" w:hAnsiTheme="minorEastAsia" w:cs="Times New Roman"/>
          <w:sz w:val="22"/>
        </w:rPr>
      </w:pPr>
      <w:r w:rsidRPr="001F5FCD">
        <w:rPr>
          <w:rFonts w:asciiTheme="minorEastAsia" w:hAnsiTheme="minorEastAsia" w:cs="Times New Roman" w:hint="eastAsia"/>
          <w:sz w:val="22"/>
        </w:rPr>
        <w:t>中華民國107年04月22日校務會議第一次修訂</w:t>
      </w:r>
    </w:p>
    <w:p w14:paraId="5745A4EF" w14:textId="77777777" w:rsidR="001F5FCD" w:rsidRPr="001F5FCD" w:rsidRDefault="001F5FCD" w:rsidP="00647A8F">
      <w:pPr>
        <w:spacing w:line="440" w:lineRule="exact"/>
        <w:ind w:leftChars="1477" w:left="3965" w:right="84" w:hangingChars="191" w:hanging="420"/>
        <w:rPr>
          <w:rFonts w:asciiTheme="minorEastAsia" w:hAnsiTheme="minorEastAsia" w:cs="Times New Roman"/>
          <w:sz w:val="22"/>
        </w:rPr>
      </w:pPr>
      <w:r w:rsidRPr="001F5FCD">
        <w:rPr>
          <w:rFonts w:asciiTheme="minorEastAsia" w:hAnsiTheme="minorEastAsia" w:cs="Times New Roman" w:hint="eastAsia"/>
          <w:sz w:val="22"/>
        </w:rPr>
        <w:t>中華民國108年03月29日校務會議第二次修訂</w:t>
      </w:r>
    </w:p>
    <w:p w14:paraId="25D536A6" w14:textId="77777777" w:rsidR="001F5FCD" w:rsidRPr="001F5FCD" w:rsidRDefault="001F5FCD" w:rsidP="00647A8F">
      <w:pPr>
        <w:spacing w:line="440" w:lineRule="exact"/>
        <w:ind w:leftChars="1477" w:left="3965" w:right="84" w:hangingChars="191" w:hanging="420"/>
        <w:rPr>
          <w:rFonts w:asciiTheme="minorEastAsia" w:hAnsiTheme="minorEastAsia" w:cs="新細明體"/>
          <w:kern w:val="0"/>
          <w:sz w:val="22"/>
        </w:rPr>
      </w:pPr>
      <w:r w:rsidRPr="001F5FCD">
        <w:rPr>
          <w:rFonts w:asciiTheme="minorEastAsia" w:hAnsiTheme="minorEastAsia" w:cs="新細明體" w:hint="eastAsia"/>
          <w:kern w:val="0"/>
          <w:sz w:val="22"/>
        </w:rPr>
        <w:t>中華民國109年03月11日校務會議第三次修訂</w:t>
      </w:r>
    </w:p>
    <w:p w14:paraId="7F9E3F44" w14:textId="509452DB" w:rsidR="001F5FCD" w:rsidRDefault="001F5FCD" w:rsidP="00647A8F">
      <w:pPr>
        <w:spacing w:line="440" w:lineRule="exact"/>
        <w:ind w:leftChars="1477" w:left="3965" w:right="84" w:hangingChars="191" w:hanging="420"/>
        <w:rPr>
          <w:rFonts w:asciiTheme="minorEastAsia" w:hAnsiTheme="minorEastAsia" w:cs="Times New Roman"/>
          <w:sz w:val="22"/>
        </w:rPr>
      </w:pPr>
      <w:r w:rsidRPr="001F5FCD">
        <w:rPr>
          <w:rFonts w:asciiTheme="minorEastAsia" w:hAnsiTheme="minorEastAsia" w:cs="Times New Roman" w:hint="eastAsia"/>
          <w:sz w:val="22"/>
        </w:rPr>
        <w:t>中華民國111年03月03日校務會議第四次修訂</w:t>
      </w:r>
    </w:p>
    <w:p w14:paraId="653B6D01" w14:textId="77777777" w:rsidR="00647A8F" w:rsidRPr="001F5FCD" w:rsidRDefault="00647A8F" w:rsidP="00647A8F">
      <w:pPr>
        <w:spacing w:line="440" w:lineRule="exact"/>
        <w:ind w:leftChars="1477" w:left="3965" w:right="84" w:hangingChars="191" w:hanging="420"/>
        <w:rPr>
          <w:rFonts w:asciiTheme="minorEastAsia" w:hAnsiTheme="minorEastAsia" w:cs="Times New Roman"/>
          <w:sz w:val="22"/>
        </w:rPr>
      </w:pPr>
    </w:p>
    <w:p w14:paraId="74EE000C"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桃園市</w:t>
      </w:r>
      <w:r w:rsidRPr="00C469D0">
        <w:rPr>
          <w:rFonts w:asciiTheme="minorEastAsia" w:hAnsiTheme="minorEastAsia" w:cs="新細明體"/>
          <w:kern w:val="0"/>
          <w:sz w:val="28"/>
          <w:szCs w:val="28"/>
        </w:rPr>
        <w:t>八德社區大學（以下簡稱本校）為深化班級學習能量，以及落實社區服務之公共性，冀望教師、學員能發揮學習所長</w:t>
      </w:r>
      <w:r w:rsidRPr="00C469D0">
        <w:rPr>
          <w:rFonts w:asciiTheme="minorEastAsia" w:hAnsiTheme="minorEastAsia" w:cs="新細明體" w:hint="eastAsia"/>
          <w:kern w:val="0"/>
          <w:sz w:val="28"/>
          <w:szCs w:val="28"/>
        </w:rPr>
        <w:t>、</w:t>
      </w:r>
      <w:r w:rsidRPr="00C469D0">
        <w:rPr>
          <w:rFonts w:asciiTheme="minorEastAsia" w:hAnsiTheme="minorEastAsia" w:cs="新細明體"/>
          <w:kern w:val="0"/>
          <w:sz w:val="28"/>
          <w:szCs w:val="28"/>
        </w:rPr>
        <w:t>服務社區，</w:t>
      </w:r>
      <w:r w:rsidRPr="00C469D0">
        <w:rPr>
          <w:rFonts w:asciiTheme="minorEastAsia" w:hAnsiTheme="minorEastAsia" w:cs="新細明體" w:hint="eastAsia"/>
          <w:kern w:val="0"/>
          <w:sz w:val="28"/>
          <w:szCs w:val="28"/>
        </w:rPr>
        <w:t>提昇社區發展及弱勢族群獲得</w:t>
      </w:r>
      <w:r w:rsidRPr="00C469D0">
        <w:rPr>
          <w:rFonts w:asciiTheme="minorEastAsia" w:hAnsiTheme="minorEastAsia" w:cs="新細明體"/>
          <w:kern w:val="0"/>
          <w:sz w:val="28"/>
          <w:szCs w:val="28"/>
        </w:rPr>
        <w:t>來</w:t>
      </w:r>
      <w:r w:rsidRPr="00C469D0">
        <w:rPr>
          <w:rFonts w:asciiTheme="minorEastAsia" w:hAnsiTheme="minorEastAsia" w:cs="新細明體" w:hint="eastAsia"/>
          <w:kern w:val="0"/>
          <w:sz w:val="28"/>
          <w:szCs w:val="28"/>
        </w:rPr>
        <w:t>本校</w:t>
      </w:r>
      <w:r w:rsidRPr="00C469D0">
        <w:rPr>
          <w:rFonts w:asciiTheme="minorEastAsia" w:hAnsiTheme="minorEastAsia" w:cs="新細明體"/>
          <w:kern w:val="0"/>
          <w:sz w:val="28"/>
          <w:szCs w:val="28"/>
        </w:rPr>
        <w:t>的在地關懷，</w:t>
      </w:r>
      <w:r w:rsidRPr="00C469D0">
        <w:rPr>
          <w:rFonts w:asciiTheme="minorEastAsia" w:hAnsiTheme="minorEastAsia" w:cs="新細明體" w:hint="eastAsia"/>
          <w:kern w:val="0"/>
          <w:sz w:val="28"/>
          <w:szCs w:val="28"/>
        </w:rPr>
        <w:t>特制定本辦法。</w:t>
      </w:r>
    </w:p>
    <w:p w14:paraId="6984BF5F"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本校每學期提供獎助經費，補助申請參與班級、社團從事社區公共服務學習之必要性補助，每學期獎助之件數與補助經費視當期申請總件數以及計畫服務之效益而定。</w:t>
      </w:r>
    </w:p>
    <w:p w14:paraId="24AE98D3" w14:textId="77777777" w:rsidR="001F5FCD"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各班級每學期盡可能至社區參與服務學習乙次，其參與方式可聯合其他相關班級共同參與，相關服務內容可由教師與學員共同討論，</w:t>
      </w:r>
      <w:r w:rsidRPr="00C469D0">
        <w:rPr>
          <w:rFonts w:asciiTheme="minorEastAsia" w:hAnsiTheme="minorEastAsia" w:cs="新細明體" w:hint="eastAsia"/>
          <w:b/>
          <w:bCs/>
          <w:kern w:val="0"/>
          <w:sz w:val="28"/>
          <w:szCs w:val="28"/>
        </w:rPr>
        <w:t>服務區域需為：八德、龍潭、大溪行政區內</w:t>
      </w:r>
      <w:r>
        <w:rPr>
          <w:rFonts w:asciiTheme="minorEastAsia" w:hAnsiTheme="minorEastAsia" w:cs="新細明體" w:hint="eastAsia"/>
          <w:b/>
          <w:bCs/>
          <w:kern w:val="0"/>
          <w:sz w:val="28"/>
          <w:szCs w:val="28"/>
        </w:rPr>
        <w:t>（淨山、淨溪</w:t>
      </w:r>
      <w:r>
        <w:rPr>
          <w:rFonts w:asciiTheme="minorEastAsia" w:hAnsiTheme="minorEastAsia" w:cs="新細明體"/>
          <w:b/>
          <w:bCs/>
          <w:kern w:val="0"/>
          <w:sz w:val="28"/>
          <w:szCs w:val="28"/>
        </w:rPr>
        <w:t>…</w:t>
      </w:r>
      <w:r>
        <w:rPr>
          <w:rFonts w:asciiTheme="minorEastAsia" w:hAnsiTheme="minorEastAsia" w:cs="新細明體" w:hint="eastAsia"/>
          <w:b/>
          <w:bCs/>
          <w:kern w:val="0"/>
          <w:sz w:val="28"/>
          <w:szCs w:val="28"/>
        </w:rPr>
        <w:t>等活動可擴大至桃園市其他區域辦理）</w:t>
      </w:r>
      <w:r w:rsidRPr="00C469D0">
        <w:rPr>
          <w:rFonts w:asciiTheme="minorEastAsia" w:hAnsiTheme="minorEastAsia" w:cs="新細明體" w:hint="eastAsia"/>
          <w:kern w:val="0"/>
          <w:sz w:val="28"/>
          <w:szCs w:val="28"/>
        </w:rPr>
        <w:t>。</w:t>
      </w:r>
    </w:p>
    <w:p w14:paraId="59298D0D" w14:textId="77777777" w:rsidR="001F5FCD" w:rsidRPr="00910B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910BD0">
        <w:rPr>
          <w:rFonts w:asciiTheme="minorEastAsia" w:hAnsiTheme="minorEastAsia" w:cs="新細明體" w:hint="eastAsia"/>
          <w:kern w:val="0"/>
          <w:sz w:val="28"/>
          <w:szCs w:val="28"/>
        </w:rPr>
        <w:t>服務對象：服務人群：</w:t>
      </w:r>
      <w:r w:rsidRPr="00910BD0">
        <w:rPr>
          <w:rFonts w:asciiTheme="minorEastAsia" w:hAnsiTheme="minorEastAsia" w:cs="新細明體"/>
          <w:kern w:val="0"/>
          <w:sz w:val="28"/>
          <w:szCs w:val="28"/>
        </w:rPr>
        <w:t>社區鄰里、</w:t>
      </w:r>
      <w:r w:rsidRPr="00910BD0">
        <w:rPr>
          <w:rFonts w:asciiTheme="minorEastAsia" w:hAnsiTheme="minorEastAsia" w:cs="新細明體" w:hint="eastAsia"/>
          <w:kern w:val="0"/>
          <w:sz w:val="28"/>
          <w:szCs w:val="28"/>
        </w:rPr>
        <w:t>集合式住宅</w:t>
      </w:r>
      <w:r w:rsidRPr="00910BD0">
        <w:rPr>
          <w:rFonts w:asciiTheme="minorEastAsia" w:hAnsiTheme="minorEastAsia" w:cs="新細明體"/>
          <w:kern w:val="0"/>
          <w:sz w:val="28"/>
          <w:szCs w:val="28"/>
        </w:rPr>
        <w:t>、社會福利機構（養護中心、身心障礙機構、關懷據點）…</w:t>
      </w:r>
      <w:r w:rsidRPr="00910BD0">
        <w:rPr>
          <w:rFonts w:asciiTheme="minorEastAsia" w:hAnsiTheme="minorEastAsia" w:cs="新細明體" w:hint="eastAsia"/>
          <w:kern w:val="0"/>
          <w:sz w:val="28"/>
          <w:szCs w:val="28"/>
        </w:rPr>
        <w:t>等。</w:t>
      </w:r>
    </w:p>
    <w:p w14:paraId="2A15009E"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社區公共服務內容包括社區展演、社區環境維護服務、社區刊物出版、社區關懷、公共藝術、影像紀錄等社區服務型態。</w:t>
      </w:r>
    </w:p>
    <w:p w14:paraId="02C57F86"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本校各班級、社團需可於開學後提出</w:t>
      </w:r>
      <w:r>
        <w:rPr>
          <w:rFonts w:asciiTheme="minorEastAsia" w:hAnsiTheme="minorEastAsia" w:cs="Times New Roman" w:hint="eastAsia"/>
          <w:color w:val="000000"/>
          <w:sz w:val="28"/>
          <w:szCs w:val="28"/>
        </w:rPr>
        <w:t>「桃</w:t>
      </w:r>
      <w:r w:rsidRPr="002B0545">
        <w:rPr>
          <w:rFonts w:asciiTheme="minorEastAsia" w:hAnsiTheme="minorEastAsia" w:cs="Times New Roman" w:hint="eastAsia"/>
          <w:color w:val="000000"/>
          <w:sz w:val="28"/>
          <w:szCs w:val="28"/>
        </w:rPr>
        <w:t>園市八德社區大學班級、社團社區公共服務獎助計畫書</w:t>
      </w:r>
      <w:r>
        <w:rPr>
          <w:rFonts w:asciiTheme="minorEastAsia" w:hAnsiTheme="minorEastAsia" w:cs="Times New Roman" w:hint="eastAsia"/>
          <w:color w:val="000000"/>
          <w:sz w:val="28"/>
          <w:szCs w:val="28"/>
        </w:rPr>
        <w:t>」</w:t>
      </w:r>
      <w:proofErr w:type="gramStart"/>
      <w:r>
        <w:rPr>
          <w:rFonts w:asciiTheme="minorEastAsia" w:hAnsiTheme="minorEastAsia" w:cs="新細明體" w:hint="eastAsia"/>
          <w:kern w:val="0"/>
          <w:sz w:val="28"/>
          <w:szCs w:val="28"/>
        </w:rPr>
        <w:t>（</w:t>
      </w:r>
      <w:proofErr w:type="gramEnd"/>
      <w:r w:rsidRPr="007A0578">
        <w:rPr>
          <w:rFonts w:asciiTheme="minorEastAsia" w:hAnsiTheme="minorEastAsia" w:cs="Times New Roman" w:hint="eastAsia"/>
          <w:color w:val="000000"/>
          <w:sz w:val="28"/>
          <w:szCs w:val="28"/>
        </w:rPr>
        <w:t>表單編號：E00</w:t>
      </w:r>
      <w:r>
        <w:rPr>
          <w:rFonts w:asciiTheme="minorEastAsia" w:hAnsiTheme="minorEastAsia" w:cs="Times New Roman" w:hint="eastAsia"/>
          <w:color w:val="000000"/>
          <w:sz w:val="28"/>
          <w:szCs w:val="28"/>
        </w:rPr>
        <w:t>6</w:t>
      </w:r>
      <w:r w:rsidRPr="007A0578">
        <w:rPr>
          <w:rFonts w:asciiTheme="minorEastAsia" w:hAnsiTheme="minorEastAsia" w:cs="Times New Roman" w:hint="eastAsia"/>
          <w:color w:val="000000"/>
          <w:sz w:val="28"/>
          <w:szCs w:val="28"/>
        </w:rPr>
        <w:t>-F0</w:t>
      </w:r>
      <w:r>
        <w:rPr>
          <w:rFonts w:asciiTheme="minorEastAsia" w:hAnsiTheme="minorEastAsia" w:cs="Times New Roman" w:hint="eastAsia"/>
          <w:color w:val="000000"/>
          <w:sz w:val="28"/>
          <w:szCs w:val="28"/>
        </w:rPr>
        <w:t>1</w:t>
      </w:r>
      <w:proofErr w:type="gramStart"/>
      <w:r>
        <w:rPr>
          <w:rFonts w:asciiTheme="minorEastAsia" w:hAnsiTheme="minorEastAsia" w:cs="Times New Roman" w:hint="eastAsia"/>
          <w:color w:val="000000"/>
          <w:sz w:val="28"/>
          <w:szCs w:val="28"/>
        </w:rPr>
        <w:t>）</w:t>
      </w:r>
      <w:proofErr w:type="gramEnd"/>
      <w:r w:rsidRPr="00C469D0">
        <w:rPr>
          <w:rFonts w:asciiTheme="minorEastAsia" w:hAnsiTheme="minorEastAsia" w:cs="新細明體" w:hint="eastAsia"/>
          <w:kern w:val="0"/>
          <w:sz w:val="28"/>
          <w:szCs w:val="28"/>
        </w:rPr>
        <w:t>，</w:t>
      </w:r>
      <w:r>
        <w:rPr>
          <w:rFonts w:asciiTheme="minorEastAsia" w:hAnsiTheme="minorEastAsia" w:cs="新細明體" w:hint="eastAsia"/>
          <w:kern w:val="0"/>
          <w:sz w:val="28"/>
          <w:szCs w:val="28"/>
        </w:rPr>
        <w:t>並於</w:t>
      </w:r>
      <w:r w:rsidRPr="00C469D0">
        <w:rPr>
          <w:rFonts w:asciiTheme="minorEastAsia" w:hAnsiTheme="minorEastAsia" w:cs="新細明體" w:hint="eastAsia"/>
          <w:kern w:val="0"/>
          <w:sz w:val="28"/>
          <w:szCs w:val="28"/>
        </w:rPr>
        <w:t>活動結束後一</w:t>
      </w:r>
      <w:proofErr w:type="gramStart"/>
      <w:r w:rsidRPr="00C469D0">
        <w:rPr>
          <w:rFonts w:asciiTheme="minorEastAsia" w:hAnsiTheme="minorEastAsia" w:cs="新細明體" w:hint="eastAsia"/>
          <w:kern w:val="0"/>
          <w:sz w:val="28"/>
          <w:szCs w:val="28"/>
        </w:rPr>
        <w:t>週</w:t>
      </w:r>
      <w:proofErr w:type="gramEnd"/>
      <w:r w:rsidRPr="00C469D0">
        <w:rPr>
          <w:rFonts w:asciiTheme="minorEastAsia" w:hAnsiTheme="minorEastAsia" w:cs="新細明體" w:hint="eastAsia"/>
          <w:kern w:val="0"/>
          <w:sz w:val="28"/>
          <w:szCs w:val="28"/>
        </w:rPr>
        <w:t>內繳交</w:t>
      </w:r>
      <w:r>
        <w:rPr>
          <w:rFonts w:asciiTheme="minorEastAsia" w:hAnsiTheme="minorEastAsia" w:cs="新細明體" w:hint="eastAsia"/>
          <w:kern w:val="0"/>
          <w:sz w:val="28"/>
          <w:szCs w:val="28"/>
        </w:rPr>
        <w:t>「</w:t>
      </w:r>
      <w:r w:rsidRPr="002B0545">
        <w:rPr>
          <w:rFonts w:asciiTheme="minorEastAsia" w:hAnsiTheme="minorEastAsia" w:cs="新細明體" w:hint="eastAsia"/>
          <w:kern w:val="0"/>
          <w:sz w:val="28"/>
          <w:szCs w:val="28"/>
        </w:rPr>
        <w:t>桃園市八德社區大學班級暨社團社區公共服務成果報告</w:t>
      </w:r>
      <w:r>
        <w:rPr>
          <w:rFonts w:asciiTheme="minorEastAsia" w:hAnsiTheme="minorEastAsia" w:cs="新細明體" w:hint="eastAsia"/>
          <w:kern w:val="0"/>
          <w:sz w:val="28"/>
          <w:szCs w:val="28"/>
        </w:rPr>
        <w:t>」</w:t>
      </w:r>
      <w:proofErr w:type="gramStart"/>
      <w:r w:rsidRPr="00C469D0">
        <w:rPr>
          <w:rFonts w:asciiTheme="minorEastAsia" w:hAnsiTheme="minorEastAsia" w:cs="新細明體" w:hint="eastAsia"/>
          <w:kern w:val="0"/>
          <w:sz w:val="28"/>
          <w:szCs w:val="28"/>
        </w:rPr>
        <w:t>（</w:t>
      </w:r>
      <w:proofErr w:type="gramEnd"/>
      <w:r w:rsidRPr="007A0578">
        <w:rPr>
          <w:rFonts w:asciiTheme="minorEastAsia" w:hAnsiTheme="minorEastAsia" w:cs="Times New Roman" w:hint="eastAsia"/>
          <w:color w:val="000000"/>
          <w:sz w:val="28"/>
          <w:szCs w:val="28"/>
        </w:rPr>
        <w:t>表單編號：E00</w:t>
      </w:r>
      <w:r>
        <w:rPr>
          <w:rFonts w:asciiTheme="minorEastAsia" w:hAnsiTheme="minorEastAsia" w:cs="Times New Roman" w:hint="eastAsia"/>
          <w:color w:val="000000"/>
          <w:sz w:val="28"/>
          <w:szCs w:val="28"/>
        </w:rPr>
        <w:t>6</w:t>
      </w:r>
      <w:r w:rsidRPr="007A0578">
        <w:rPr>
          <w:rFonts w:asciiTheme="minorEastAsia" w:hAnsiTheme="minorEastAsia" w:cs="Times New Roman" w:hint="eastAsia"/>
          <w:color w:val="000000"/>
          <w:sz w:val="28"/>
          <w:szCs w:val="28"/>
        </w:rPr>
        <w:t>-F0</w:t>
      </w:r>
      <w:r>
        <w:rPr>
          <w:rFonts w:asciiTheme="minorEastAsia" w:hAnsiTheme="minorEastAsia" w:cs="Times New Roman" w:hint="eastAsia"/>
          <w:color w:val="000000"/>
          <w:sz w:val="28"/>
          <w:szCs w:val="28"/>
        </w:rPr>
        <w:t>2</w:t>
      </w:r>
      <w:proofErr w:type="gramStart"/>
      <w:r w:rsidRPr="00C469D0">
        <w:rPr>
          <w:rFonts w:asciiTheme="minorEastAsia" w:hAnsiTheme="minorEastAsia" w:cs="新細明體" w:hint="eastAsia"/>
          <w:kern w:val="0"/>
          <w:sz w:val="28"/>
          <w:szCs w:val="28"/>
        </w:rPr>
        <w:t>）</w:t>
      </w:r>
      <w:proofErr w:type="gramEnd"/>
      <w:r w:rsidRPr="00C469D0">
        <w:rPr>
          <w:rFonts w:asciiTheme="minorEastAsia" w:hAnsiTheme="minorEastAsia" w:cs="新細明體" w:hint="eastAsia"/>
          <w:kern w:val="0"/>
          <w:sz w:val="28"/>
          <w:szCs w:val="28"/>
        </w:rPr>
        <w:t>。</w:t>
      </w:r>
    </w:p>
    <w:p w14:paraId="6DB9EE26"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本辦法之補助</w:t>
      </w:r>
      <w:proofErr w:type="gramStart"/>
      <w:r w:rsidRPr="00C469D0">
        <w:rPr>
          <w:rFonts w:asciiTheme="minorEastAsia" w:hAnsiTheme="minorEastAsia" w:cs="新細明體" w:hint="eastAsia"/>
          <w:kern w:val="0"/>
          <w:sz w:val="28"/>
          <w:szCs w:val="28"/>
        </w:rPr>
        <w:t>係屬</w:t>
      </w:r>
      <w:r w:rsidRPr="00C469D0">
        <w:rPr>
          <w:rFonts w:asciiTheme="minorEastAsia" w:hAnsiTheme="minorEastAsia" w:cs="新細明體"/>
          <w:kern w:val="0"/>
          <w:sz w:val="28"/>
          <w:szCs w:val="28"/>
        </w:rPr>
        <w:t>獎助</w:t>
      </w:r>
      <w:proofErr w:type="gramEnd"/>
      <w:r w:rsidRPr="00C469D0">
        <w:rPr>
          <w:rFonts w:asciiTheme="minorEastAsia" w:hAnsiTheme="minorEastAsia" w:cs="新細明體"/>
          <w:kern w:val="0"/>
          <w:sz w:val="28"/>
          <w:szCs w:val="28"/>
        </w:rPr>
        <w:t>鼓勵</w:t>
      </w:r>
      <w:r w:rsidRPr="00C469D0">
        <w:rPr>
          <w:rFonts w:asciiTheme="minorEastAsia" w:hAnsiTheme="minorEastAsia" w:cs="新細明體" w:hint="eastAsia"/>
          <w:kern w:val="0"/>
          <w:sz w:val="28"/>
          <w:szCs w:val="28"/>
        </w:rPr>
        <w:t>性質，獎助金額</w:t>
      </w:r>
      <w:r w:rsidRPr="00C469D0">
        <w:rPr>
          <w:rFonts w:asciiTheme="minorEastAsia" w:hAnsiTheme="minorEastAsia" w:cs="新細明體"/>
          <w:kern w:val="0"/>
          <w:sz w:val="28"/>
          <w:szCs w:val="28"/>
        </w:rPr>
        <w:t>視</w:t>
      </w:r>
      <w:r w:rsidRPr="00C469D0">
        <w:rPr>
          <w:rFonts w:asciiTheme="minorEastAsia" w:hAnsiTheme="minorEastAsia" w:cs="新細明體" w:hint="eastAsia"/>
          <w:kern w:val="0"/>
          <w:sz w:val="28"/>
          <w:szCs w:val="28"/>
        </w:rPr>
        <w:t>每學期申請計畫班級的多寡及其創意公共性內容而定。</w:t>
      </w:r>
    </w:p>
    <w:p w14:paraId="10F22A09" w14:textId="77777777" w:rsidR="001F5FCD" w:rsidRPr="00C469D0" w:rsidRDefault="001F5FCD" w:rsidP="001F5FCD">
      <w:pPr>
        <w:pStyle w:val="a3"/>
        <w:numPr>
          <w:ilvl w:val="0"/>
          <w:numId w:val="2"/>
        </w:numPr>
        <w:spacing w:line="440" w:lineRule="exact"/>
        <w:ind w:leftChars="0" w:left="709" w:hanging="709"/>
        <w:rPr>
          <w:rFonts w:asciiTheme="minorEastAsia" w:hAnsiTheme="minorEastAsia" w:cs="Times New Roman"/>
          <w:sz w:val="28"/>
          <w:szCs w:val="28"/>
        </w:rPr>
      </w:pPr>
      <w:r w:rsidRPr="00C469D0">
        <w:rPr>
          <w:rFonts w:asciiTheme="minorEastAsia" w:hAnsiTheme="minorEastAsia" w:cs="新細明體"/>
          <w:kern w:val="0"/>
          <w:sz w:val="28"/>
          <w:szCs w:val="28"/>
        </w:rPr>
        <w:t>相關單據請開立統一發票或免用統一發票收據，</w:t>
      </w:r>
      <w:r w:rsidRPr="00C469D0">
        <w:rPr>
          <w:rFonts w:asciiTheme="minorEastAsia" w:hAnsiTheme="minorEastAsia" w:cs="Times New Roman" w:hint="eastAsia"/>
          <w:sz w:val="28"/>
          <w:szCs w:val="28"/>
        </w:rPr>
        <w:t>抬頭：</w:t>
      </w:r>
      <w:r w:rsidRPr="00C469D0">
        <w:rPr>
          <w:rFonts w:asciiTheme="minorEastAsia" w:hAnsiTheme="minorEastAsia" w:cs="Times New Roman" w:hint="eastAsia"/>
          <w:color w:val="FF0000"/>
          <w:sz w:val="28"/>
          <w:szCs w:val="28"/>
        </w:rPr>
        <w:t>社團法人</w:t>
      </w:r>
      <w:r w:rsidRPr="00C469D0">
        <w:rPr>
          <w:rFonts w:asciiTheme="minorEastAsia" w:hAnsiTheme="minorEastAsia" w:cs="Times New Roman" w:hint="eastAsia"/>
          <w:sz w:val="28"/>
          <w:szCs w:val="28"/>
        </w:rPr>
        <w:t>桃園市成人暨社區教育推廣協會、統編：30258580。</w:t>
      </w:r>
    </w:p>
    <w:p w14:paraId="354359FC" w14:textId="77777777" w:rsidR="001F5FCD" w:rsidRPr="00C469D0" w:rsidRDefault="001F5FCD" w:rsidP="001F5FCD">
      <w:pPr>
        <w:pStyle w:val="a3"/>
        <w:widowControl/>
        <w:numPr>
          <w:ilvl w:val="0"/>
          <w:numId w:val="2"/>
        </w:numPr>
        <w:spacing w:line="440" w:lineRule="exact"/>
        <w:ind w:leftChars="0" w:left="709" w:hanging="709"/>
        <w:jc w:val="both"/>
        <w:rPr>
          <w:rFonts w:asciiTheme="minorEastAsia" w:hAnsiTheme="minorEastAsia" w:cs="新細明體"/>
          <w:kern w:val="0"/>
          <w:sz w:val="28"/>
          <w:szCs w:val="28"/>
        </w:rPr>
      </w:pPr>
      <w:r w:rsidRPr="00C469D0">
        <w:rPr>
          <w:rFonts w:asciiTheme="minorEastAsia" w:hAnsiTheme="minorEastAsia" w:cs="新細明體" w:hint="eastAsia"/>
          <w:kern w:val="0"/>
          <w:sz w:val="28"/>
          <w:szCs w:val="28"/>
        </w:rPr>
        <w:t>本辦法經校務會議通過後實施，修正時亦可。</w:t>
      </w:r>
    </w:p>
    <w:sectPr w:rsidR="001F5FCD" w:rsidRPr="00C469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C742" w14:textId="77777777" w:rsidR="00953C42" w:rsidRDefault="00953C42" w:rsidP="0042445C">
      <w:r>
        <w:separator/>
      </w:r>
    </w:p>
  </w:endnote>
  <w:endnote w:type="continuationSeparator" w:id="0">
    <w:p w14:paraId="04B5A1D8" w14:textId="77777777" w:rsidR="00953C42" w:rsidRDefault="00953C42" w:rsidP="0042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6988" w14:textId="77777777" w:rsidR="00953C42" w:rsidRDefault="00953C42" w:rsidP="0042445C">
      <w:r>
        <w:separator/>
      </w:r>
    </w:p>
  </w:footnote>
  <w:footnote w:type="continuationSeparator" w:id="0">
    <w:p w14:paraId="67B18B77" w14:textId="77777777" w:rsidR="00953C42" w:rsidRDefault="00953C42" w:rsidP="0042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0097"/>
    <w:multiLevelType w:val="multilevel"/>
    <w:tmpl w:val="9D60017A"/>
    <w:lvl w:ilvl="0">
      <w:start w:val="1"/>
      <w:numFmt w:val="taiwaneseCountingThousand"/>
      <w:lvlText w:val="%1、"/>
      <w:lvlJc w:val="left"/>
      <w:pPr>
        <w:tabs>
          <w:tab w:val="num" w:pos="450"/>
        </w:tabs>
        <w:ind w:left="450" w:hanging="450"/>
      </w:pPr>
      <w:rPr>
        <w:rFonts w:hint="default"/>
        <w:lang w:val="en-US"/>
      </w:rPr>
    </w:lvl>
    <w:lvl w:ilvl="1">
      <w:start w:val="1"/>
      <w:numFmt w:val="decimal"/>
      <w:lvlText w:val="%2、"/>
      <w:lvlJc w:val="left"/>
      <w:pPr>
        <w:tabs>
          <w:tab w:val="num" w:pos="1200"/>
        </w:tabs>
        <w:ind w:left="1200" w:hanging="720"/>
      </w:pPr>
      <w:rPr>
        <w:rFonts w:hint="eastAsia"/>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15:restartNumberingAfterBreak="0">
    <w:nsid w:val="13C479C7"/>
    <w:multiLevelType w:val="multilevel"/>
    <w:tmpl w:val="4192C94E"/>
    <w:lvl w:ilvl="0">
      <w:start w:val="1"/>
      <w:numFmt w:val="taiwaneseCountingThousand"/>
      <w:lvlText w:val="%1、"/>
      <w:lvlJc w:val="left"/>
      <w:pPr>
        <w:tabs>
          <w:tab w:val="num" w:pos="450"/>
        </w:tabs>
        <w:ind w:left="450" w:hanging="450"/>
      </w:pPr>
      <w:rPr>
        <w:rFonts w:hint="default"/>
        <w:lang w:val="en-US"/>
      </w:rPr>
    </w:lvl>
    <w:lvl w:ilvl="1">
      <w:start w:val="1"/>
      <w:numFmt w:val="decimal"/>
      <w:lvlText w:val="%2."/>
      <w:lvlJc w:val="left"/>
      <w:pPr>
        <w:ind w:left="960" w:hanging="480"/>
      </w:p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 w15:restartNumberingAfterBreak="0">
    <w:nsid w:val="34A43D3D"/>
    <w:multiLevelType w:val="hybridMultilevel"/>
    <w:tmpl w:val="E58CE5B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EC2F81"/>
    <w:multiLevelType w:val="hybridMultilevel"/>
    <w:tmpl w:val="14566668"/>
    <w:lvl w:ilvl="0" w:tplc="B282C5AC">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3B32EF"/>
    <w:multiLevelType w:val="hybridMultilevel"/>
    <w:tmpl w:val="54AA94F0"/>
    <w:lvl w:ilvl="0" w:tplc="FFFFFFFF">
      <w:start w:val="1"/>
      <w:numFmt w:val="decimal"/>
      <w:lvlText w:val="%1."/>
      <w:lvlJc w:val="left"/>
      <w:pPr>
        <w:ind w:left="840" w:hanging="480"/>
      </w:p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5" w15:restartNumberingAfterBreak="0">
    <w:nsid w:val="73140D59"/>
    <w:multiLevelType w:val="hybridMultilevel"/>
    <w:tmpl w:val="2FF2C096"/>
    <w:lvl w:ilvl="0" w:tplc="6BE0D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78AE0BE7"/>
    <w:multiLevelType w:val="hybridMultilevel"/>
    <w:tmpl w:val="5FD4C9E2"/>
    <w:lvl w:ilvl="0" w:tplc="DA08FEE0">
      <w:start w:val="1"/>
      <w:numFmt w:val="taiwaneseCountingThousand"/>
      <w:lvlText w:val="%1、"/>
      <w:lvlJc w:val="left"/>
      <w:pPr>
        <w:ind w:left="821" w:hanging="72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7" w15:restartNumberingAfterBreak="0">
    <w:nsid w:val="7F31406F"/>
    <w:multiLevelType w:val="hybridMultilevel"/>
    <w:tmpl w:val="54AA94F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409277642">
    <w:abstractNumId w:val="0"/>
  </w:num>
  <w:num w:numId="2" w16cid:durableId="265501838">
    <w:abstractNumId w:val="3"/>
  </w:num>
  <w:num w:numId="3" w16cid:durableId="1482578862">
    <w:abstractNumId w:val="6"/>
  </w:num>
  <w:num w:numId="4" w16cid:durableId="1809319568">
    <w:abstractNumId w:val="2"/>
  </w:num>
  <w:num w:numId="5" w16cid:durableId="90704752">
    <w:abstractNumId w:val="7"/>
  </w:num>
  <w:num w:numId="6" w16cid:durableId="697315320">
    <w:abstractNumId w:val="4"/>
  </w:num>
  <w:num w:numId="7" w16cid:durableId="503276667">
    <w:abstractNumId w:val="1"/>
  </w:num>
  <w:num w:numId="8" w16cid:durableId="1659963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D4"/>
    <w:rsid w:val="00007DE1"/>
    <w:rsid w:val="00104B74"/>
    <w:rsid w:val="001E1322"/>
    <w:rsid w:val="001F5FCD"/>
    <w:rsid w:val="002B0545"/>
    <w:rsid w:val="0042445C"/>
    <w:rsid w:val="004371E2"/>
    <w:rsid w:val="0046329C"/>
    <w:rsid w:val="00524320"/>
    <w:rsid w:val="005D5AA4"/>
    <w:rsid w:val="00647A8F"/>
    <w:rsid w:val="00670462"/>
    <w:rsid w:val="007052E2"/>
    <w:rsid w:val="00772CD4"/>
    <w:rsid w:val="007853F4"/>
    <w:rsid w:val="00785DA8"/>
    <w:rsid w:val="008255B4"/>
    <w:rsid w:val="00910BD0"/>
    <w:rsid w:val="00953C42"/>
    <w:rsid w:val="00A235E3"/>
    <w:rsid w:val="00AF3E45"/>
    <w:rsid w:val="00B419E5"/>
    <w:rsid w:val="00BC266A"/>
    <w:rsid w:val="00C33966"/>
    <w:rsid w:val="00C469D0"/>
    <w:rsid w:val="00C53398"/>
    <w:rsid w:val="00C7128D"/>
    <w:rsid w:val="00CC6FD6"/>
    <w:rsid w:val="00D020A6"/>
    <w:rsid w:val="00DD3456"/>
    <w:rsid w:val="00F07A59"/>
    <w:rsid w:val="00F808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40AA0"/>
  <w15:chartTrackingRefBased/>
  <w15:docId w15:val="{BB995B61-3A76-4E69-99CC-F77ABD82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9D0"/>
    <w:pPr>
      <w:ind w:leftChars="200" w:left="480"/>
    </w:pPr>
  </w:style>
  <w:style w:type="paragraph" w:styleId="a4">
    <w:name w:val="header"/>
    <w:basedOn w:val="a"/>
    <w:link w:val="a5"/>
    <w:uiPriority w:val="99"/>
    <w:unhideWhenUsed/>
    <w:rsid w:val="0042445C"/>
    <w:pPr>
      <w:tabs>
        <w:tab w:val="center" w:pos="4153"/>
        <w:tab w:val="right" w:pos="8306"/>
      </w:tabs>
      <w:snapToGrid w:val="0"/>
    </w:pPr>
    <w:rPr>
      <w:sz w:val="20"/>
      <w:szCs w:val="20"/>
    </w:rPr>
  </w:style>
  <w:style w:type="character" w:customStyle="1" w:styleId="a5">
    <w:name w:val="頁首 字元"/>
    <w:basedOn w:val="a0"/>
    <w:link w:val="a4"/>
    <w:uiPriority w:val="99"/>
    <w:rsid w:val="0042445C"/>
    <w:rPr>
      <w:sz w:val="20"/>
      <w:szCs w:val="20"/>
    </w:rPr>
  </w:style>
  <w:style w:type="paragraph" w:styleId="a6">
    <w:name w:val="footer"/>
    <w:basedOn w:val="a"/>
    <w:link w:val="a7"/>
    <w:uiPriority w:val="99"/>
    <w:unhideWhenUsed/>
    <w:rsid w:val="0042445C"/>
    <w:pPr>
      <w:tabs>
        <w:tab w:val="center" w:pos="4153"/>
        <w:tab w:val="right" w:pos="8306"/>
      </w:tabs>
      <w:snapToGrid w:val="0"/>
    </w:pPr>
    <w:rPr>
      <w:sz w:val="20"/>
      <w:szCs w:val="20"/>
    </w:rPr>
  </w:style>
  <w:style w:type="character" w:customStyle="1" w:styleId="a7">
    <w:name w:val="頁尾 字元"/>
    <w:basedOn w:val="a0"/>
    <w:link w:val="a6"/>
    <w:uiPriority w:val="99"/>
    <w:rsid w:val="004244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CHINML CHEN</dc:creator>
  <cp:keywords/>
  <dc:description/>
  <cp:lastModifiedBy>CHINML CHEN</cp:lastModifiedBy>
  <cp:revision>3</cp:revision>
  <cp:lastPrinted>2022-12-14T08:56:00Z</cp:lastPrinted>
  <dcterms:created xsi:type="dcterms:W3CDTF">2022-12-14T09:27:00Z</dcterms:created>
  <dcterms:modified xsi:type="dcterms:W3CDTF">2022-12-14T09:34:00Z</dcterms:modified>
</cp:coreProperties>
</file>